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E9C" w:rsidRPr="00297732" w:rsidRDefault="00652E9C" w:rsidP="00652E9C">
      <w:pPr>
        <w:tabs>
          <w:tab w:val="left" w:pos="3240"/>
        </w:tabs>
        <w:jc w:val="center"/>
        <w:rPr>
          <w:rFonts w:ascii="Times New Roman" w:hAnsi="Times New Roman"/>
          <w:b/>
          <w:sz w:val="28"/>
          <w:szCs w:val="28"/>
          <w:u w:val="single"/>
          <w:lang w:val="be-BY"/>
        </w:rPr>
      </w:pPr>
      <w:r w:rsidRPr="00297732">
        <w:rPr>
          <w:rFonts w:ascii="Times New Roman" w:hAnsi="Times New Roman"/>
          <w:b/>
          <w:sz w:val="28"/>
          <w:szCs w:val="28"/>
          <w:u w:val="single"/>
          <w:lang w:val="be-BY"/>
        </w:rPr>
        <w:t>ПОМНІКІ ГІСТОРЫІ</w:t>
      </w:r>
    </w:p>
    <w:tbl>
      <w:tblPr>
        <w:tblW w:w="10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7838"/>
        <w:gridCol w:w="1021"/>
        <w:gridCol w:w="1411"/>
      </w:tblGrid>
      <w:tr w:rsidR="00652E9C" w:rsidRPr="00C95883" w:rsidTr="00AF5854">
        <w:trPr>
          <w:trHeight w:val="375"/>
        </w:trPr>
        <w:tc>
          <w:tcPr>
            <w:tcW w:w="521" w:type="dxa"/>
            <w:shd w:val="clear" w:color="auto" w:fill="auto"/>
          </w:tcPr>
          <w:p w:rsidR="00652E9C" w:rsidRPr="00AF5854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AF5854">
              <w:rPr>
                <w:rFonts w:ascii="Times New Roman" w:hAnsi="Times New Roman"/>
                <w:sz w:val="28"/>
                <w:szCs w:val="28"/>
                <w:lang w:val="be-BY"/>
              </w:rPr>
              <w:t>№</w:t>
            </w:r>
          </w:p>
        </w:tc>
        <w:tc>
          <w:tcPr>
            <w:tcW w:w="7838" w:type="dxa"/>
            <w:shd w:val="clear" w:color="auto" w:fill="auto"/>
          </w:tcPr>
          <w:p w:rsidR="00652E9C" w:rsidRPr="00AF5854" w:rsidRDefault="00652E9C" w:rsidP="005825C8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AF5854">
              <w:rPr>
                <w:rFonts w:ascii="Times New Roman" w:hAnsi="Times New Roman"/>
                <w:sz w:val="28"/>
                <w:szCs w:val="28"/>
                <w:lang w:val="be-BY"/>
              </w:rPr>
              <w:t>Гісторыка-культурная каштоўнасць</w:t>
            </w:r>
          </w:p>
        </w:tc>
        <w:tc>
          <w:tcPr>
            <w:tcW w:w="1021" w:type="dxa"/>
            <w:shd w:val="clear" w:color="auto" w:fill="auto"/>
          </w:tcPr>
          <w:p w:rsidR="00652E9C" w:rsidRPr="00AF5854" w:rsidRDefault="00652E9C" w:rsidP="005825C8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AF5854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Катэ-горыя </w:t>
            </w:r>
          </w:p>
        </w:tc>
        <w:tc>
          <w:tcPr>
            <w:tcW w:w="1411" w:type="dxa"/>
            <w:shd w:val="clear" w:color="auto" w:fill="auto"/>
          </w:tcPr>
          <w:p w:rsidR="00652E9C" w:rsidRPr="00AF5854" w:rsidRDefault="00652E9C" w:rsidP="005825C8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AF5854">
              <w:rPr>
                <w:rFonts w:ascii="Times New Roman" w:hAnsi="Times New Roman"/>
                <w:sz w:val="28"/>
                <w:szCs w:val="28"/>
                <w:lang w:val="be-BY"/>
              </w:rPr>
              <w:t>Адрас</w:t>
            </w:r>
          </w:p>
        </w:tc>
      </w:tr>
      <w:tr w:rsidR="00652E9C" w:rsidRPr="00C95883" w:rsidTr="00AF5854">
        <w:trPr>
          <w:trHeight w:val="5730"/>
        </w:trPr>
        <w:tc>
          <w:tcPr>
            <w:tcW w:w="521" w:type="dxa"/>
            <w:shd w:val="clear" w:color="auto" w:fill="auto"/>
          </w:tcPr>
          <w:p w:rsidR="00652E9C" w:rsidRPr="00C95883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652E9C" w:rsidRPr="00C95883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sz w:val="28"/>
                <w:szCs w:val="28"/>
                <w:lang w:val="be-BY"/>
              </w:rPr>
              <w:t>1.</w:t>
            </w:r>
          </w:p>
        </w:tc>
        <w:tc>
          <w:tcPr>
            <w:tcW w:w="7838" w:type="dxa"/>
            <w:shd w:val="clear" w:color="auto" w:fill="auto"/>
          </w:tcPr>
          <w:p w:rsidR="00652E9C" w:rsidRPr="00C95883" w:rsidRDefault="00652E9C" w:rsidP="005825C8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  <w:p w:rsidR="00652E9C" w:rsidRPr="00AF5854" w:rsidRDefault="00652E9C" w:rsidP="005825C8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Вайсковыя могілкі, 1944 г.</w:t>
            </w:r>
          </w:p>
          <w:p w:rsidR="00652E9C" w:rsidRPr="00AF5854" w:rsidRDefault="007E49CA" w:rsidP="005825C8">
            <w:pPr>
              <w:spacing w:after="0" w:line="240" w:lineRule="atLeast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bookmarkStart w:id="0" w:name="_GoBack"/>
            <w:r w:rsidRPr="009800FD"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7A6DD969" wp14:editId="633A9505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75565</wp:posOffset>
                  </wp:positionV>
                  <wp:extent cx="3557270" cy="2590800"/>
                  <wp:effectExtent l="0" t="0" r="5080" b="0"/>
                  <wp:wrapSquare wrapText="bothSides"/>
                  <wp:docPr id="21" name="Рисунок 21" descr="F:\УВЕКОВЕЧЕНИЕ\Воинские захоронения\4039_ Узречь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УВЕКОВЕЧЕНИЕ\Воинские захоронения\4039_ Узречь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7" t="3817" r="2031" b="5203"/>
                          <a:stretch/>
                        </pic:blipFill>
                        <pic:spPr bwMode="auto">
                          <a:xfrm>
                            <a:off x="0" y="0"/>
                            <a:ext cx="355727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652E9C" w:rsidRPr="00AF5854">
              <w:rPr>
                <w:rFonts w:ascii="Times New Roman" w:hAnsi="Times New Roman"/>
                <w:sz w:val="32"/>
                <w:szCs w:val="32"/>
                <w:lang w:val="be-BY"/>
              </w:rPr>
              <w:t>Помнік – скульптура воіна, які стаіць на калене з аўтаматам у правай руцэ і каскай у левай. Скульптура вышынёй 2,5 м. Пастамент – 2,2 м. Аснова 1,2х2м. На пастаменце размешчана мармуровая дошка з надпісам</w:t>
            </w:r>
            <w:r w:rsidR="00652E9C" w:rsidRPr="00AF5854">
              <w:rPr>
                <w:rFonts w:ascii="Times New Roman" w:hAnsi="Times New Roman"/>
                <w:sz w:val="32"/>
                <w:szCs w:val="32"/>
              </w:rPr>
              <w:t>:</w:t>
            </w:r>
            <w:r w:rsidR="00652E9C" w:rsidRPr="00AF5854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 “Вечная памяць героям, павш</w:t>
            </w:r>
            <w:r w:rsidR="00652E9C" w:rsidRPr="00AF5854">
              <w:rPr>
                <w:rFonts w:ascii="Times New Roman" w:hAnsi="Times New Roman"/>
                <w:sz w:val="32"/>
                <w:szCs w:val="32"/>
              </w:rPr>
              <w:t>им в боях за Родину</w:t>
            </w:r>
            <w:r w:rsidR="00652E9C" w:rsidRPr="00AF5854">
              <w:rPr>
                <w:rFonts w:ascii="Times New Roman" w:hAnsi="Times New Roman"/>
                <w:sz w:val="32"/>
                <w:szCs w:val="32"/>
                <w:lang w:val="be-BY"/>
              </w:rPr>
              <w:t>’’. На земляным вале размешчаны пліты з прозвішчамі загінулых. Помнік устаноўлены ў 1959 г.</w:t>
            </w:r>
          </w:p>
          <w:p w:rsidR="00652E9C" w:rsidRPr="00AF5854" w:rsidRDefault="00AF5854" w:rsidP="005825C8">
            <w:pPr>
              <w:spacing w:after="0" w:line="240" w:lineRule="atLeast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0267BD"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5CEA9B64" wp14:editId="2F583940">
                  <wp:simplePos x="0" y="0"/>
                  <wp:positionH relativeFrom="column">
                    <wp:posOffset>1353820</wp:posOffset>
                  </wp:positionH>
                  <wp:positionV relativeFrom="paragraph">
                    <wp:posOffset>864235</wp:posOffset>
                  </wp:positionV>
                  <wp:extent cx="3973195" cy="2977515"/>
                  <wp:effectExtent l="2540" t="0" r="0" b="0"/>
                  <wp:wrapSquare wrapText="bothSides"/>
                  <wp:docPr id="11" name="Рисунок 11" descr="F:\УВЕКОВЕЧЕНИЕ\Воинские захоронения\Узречье\DSCN0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УВЕКОВЕЧЕНИЕ\Воинские захоронения\Узречье\DSCN0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973195" cy="297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2E9C" w:rsidRPr="00AF5854">
              <w:rPr>
                <w:rFonts w:ascii="Times New Roman" w:hAnsi="Times New Roman"/>
                <w:sz w:val="32"/>
                <w:szCs w:val="32"/>
                <w:lang w:val="be-BY"/>
              </w:rPr>
              <w:t>Пахавана 215 чалавек. Сярод пахаваных – Героі Савецакага Саюза Джумаш Асаналіеў, Іван Сямёнавіч Бірукоў, Мікалай Сцяпанавіч Дароўскі, Анатоль Міхайлавіч Звераў, Іван Аляксеевіч Мартынаў, Іван Антонавіч Плякін, Уладзімір Данілавіч Салончанка, Міхаіл Пятровіч Хваткоў.</w:t>
            </w:r>
            <w:r w:rsidRPr="00AF5854">
              <w:rPr>
                <w:noProof/>
                <w:lang w:val="be-BY" w:eastAsia="ru-RU"/>
              </w:rPr>
              <w:t xml:space="preserve"> </w:t>
            </w:r>
          </w:p>
          <w:p w:rsidR="00652E9C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  <w:p w:rsidR="00AF5854" w:rsidRDefault="00AF5854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  <w:p w:rsidR="00AF5854" w:rsidRDefault="00AF5854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  <w:p w:rsidR="00AF5854" w:rsidRDefault="00AF5854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  <w:p w:rsidR="00AF5854" w:rsidRDefault="00AF5854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  <w:p w:rsidR="00AF5854" w:rsidRPr="00C95883" w:rsidRDefault="00AF5854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1021" w:type="dxa"/>
            <w:shd w:val="clear" w:color="auto" w:fill="auto"/>
          </w:tcPr>
          <w:p w:rsidR="00652E9C" w:rsidRPr="00C95883" w:rsidRDefault="00652E9C" w:rsidP="005825C8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  <w:p w:rsidR="00652E9C" w:rsidRPr="00C95883" w:rsidRDefault="00652E9C" w:rsidP="005825C8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3</w:t>
            </w:r>
          </w:p>
        </w:tc>
        <w:tc>
          <w:tcPr>
            <w:tcW w:w="1411" w:type="dxa"/>
            <w:shd w:val="clear" w:color="auto" w:fill="auto"/>
          </w:tcPr>
          <w:p w:rsidR="00652E9C" w:rsidRPr="00C95883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652E9C" w:rsidRPr="00C95883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sz w:val="28"/>
                <w:szCs w:val="28"/>
                <w:lang w:val="be-BY"/>
              </w:rPr>
              <w:t>в. Узрэчча</w:t>
            </w:r>
          </w:p>
        </w:tc>
      </w:tr>
      <w:tr w:rsidR="00652E9C" w:rsidRPr="00C95883" w:rsidTr="00AF5854">
        <w:tc>
          <w:tcPr>
            <w:tcW w:w="521" w:type="dxa"/>
            <w:shd w:val="clear" w:color="auto" w:fill="auto"/>
          </w:tcPr>
          <w:p w:rsidR="00652E9C" w:rsidRPr="00C95883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652E9C" w:rsidRPr="00C95883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sz w:val="28"/>
                <w:szCs w:val="28"/>
                <w:lang w:val="be-BY"/>
              </w:rPr>
              <w:t>2.</w:t>
            </w:r>
          </w:p>
        </w:tc>
        <w:tc>
          <w:tcPr>
            <w:tcW w:w="7838" w:type="dxa"/>
            <w:shd w:val="clear" w:color="auto" w:fill="auto"/>
          </w:tcPr>
          <w:p w:rsidR="00652E9C" w:rsidRPr="00C95883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  <w:p w:rsidR="00652E9C" w:rsidRPr="00AF5854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Брацкая магіла, 1944 г.</w:t>
            </w:r>
          </w:p>
          <w:p w:rsidR="00652E9C" w:rsidRPr="00AF5854" w:rsidRDefault="00AF5854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0267BD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0893D01" wp14:editId="7BF6155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81280</wp:posOffset>
                  </wp:positionV>
                  <wp:extent cx="3317240" cy="3019425"/>
                  <wp:effectExtent l="0" t="0" r="0" b="9525"/>
                  <wp:wrapSquare wrapText="bothSides"/>
                  <wp:docPr id="13" name="Рисунок 13" descr="F:\УВЕКОВЕЧЕНИЕ\Воинские захоронения\4042_Остров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УВЕКОВЕЧЕНИЕ\Воинские захоронения\4042_Островн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9" t="3081" r="2785" b="3343"/>
                          <a:stretch/>
                        </pic:blipFill>
                        <pic:spPr bwMode="auto">
                          <a:xfrm>
                            <a:off x="0" y="0"/>
                            <a:ext cx="331724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2E9C" w:rsidRPr="00AF5854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Помнік – скульптура воіна з аўтаматам у руках. Вышыня – 2,5 м. Пастамент жалезабетонны, вышынёй 2,2 м. Аснова 2,5х1,0 м. На пастаменце размешчаны пліты з прозвішчамі загінуўшых воінаў. </w:t>
            </w:r>
          </w:p>
          <w:p w:rsidR="00652E9C" w:rsidRPr="00AF5854" w:rsidRDefault="00652E9C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sz w:val="32"/>
                <w:szCs w:val="32"/>
                <w:lang w:val="be-BY"/>
              </w:rPr>
              <w:t>Пахавана 51</w:t>
            </w:r>
            <w:r w:rsidR="00423F65">
              <w:rPr>
                <w:rFonts w:ascii="Times New Roman" w:hAnsi="Times New Roman"/>
                <w:sz w:val="32"/>
                <w:szCs w:val="32"/>
                <w:lang w:val="be-BY"/>
              </w:rPr>
              <w:t>1</w:t>
            </w:r>
            <w:r w:rsidRPr="00AF5854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 чалавек, якія загінулі пры вызваленні Бешанковіцкага раёна, у тым ліку в. Астроўна. Помнік устаноўлены ў 1969 г.</w:t>
            </w:r>
          </w:p>
          <w:p w:rsidR="00652E9C" w:rsidRPr="00C95883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1021" w:type="dxa"/>
            <w:shd w:val="clear" w:color="auto" w:fill="auto"/>
          </w:tcPr>
          <w:p w:rsidR="00652E9C" w:rsidRPr="00C95883" w:rsidRDefault="00652E9C" w:rsidP="005825C8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3</w:t>
            </w:r>
          </w:p>
        </w:tc>
        <w:tc>
          <w:tcPr>
            <w:tcW w:w="1411" w:type="dxa"/>
            <w:shd w:val="clear" w:color="auto" w:fill="auto"/>
          </w:tcPr>
          <w:p w:rsidR="00652E9C" w:rsidRPr="00C95883" w:rsidRDefault="001D2EFB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аг</w:t>
            </w:r>
            <w:r w:rsidR="00652E9C" w:rsidRPr="00C95883">
              <w:rPr>
                <w:rFonts w:ascii="Times New Roman" w:hAnsi="Times New Roman"/>
                <w:sz w:val="28"/>
                <w:szCs w:val="28"/>
                <w:lang w:val="be-BY"/>
              </w:rPr>
              <w:t>. Астроўна</w:t>
            </w:r>
          </w:p>
        </w:tc>
      </w:tr>
      <w:tr w:rsidR="00652E9C" w:rsidRPr="00C95883" w:rsidTr="00AF5854">
        <w:tc>
          <w:tcPr>
            <w:tcW w:w="521" w:type="dxa"/>
            <w:shd w:val="clear" w:color="auto" w:fill="auto"/>
          </w:tcPr>
          <w:p w:rsidR="00652E9C" w:rsidRPr="00C95883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sz w:val="28"/>
                <w:szCs w:val="28"/>
                <w:lang w:val="be-BY"/>
              </w:rPr>
              <w:t>3.</w:t>
            </w:r>
          </w:p>
        </w:tc>
        <w:tc>
          <w:tcPr>
            <w:tcW w:w="7838" w:type="dxa"/>
            <w:shd w:val="clear" w:color="auto" w:fill="auto"/>
          </w:tcPr>
          <w:p w:rsidR="00652E9C" w:rsidRPr="00AF5854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Брацкая магіла савецкіх воінаў, 1944 г.</w:t>
            </w:r>
          </w:p>
          <w:p w:rsidR="00652E9C" w:rsidRPr="00C95883" w:rsidRDefault="00AF5854" w:rsidP="00AF5854">
            <w:pPr>
              <w:pStyle w:val="a3"/>
              <w:spacing w:after="0" w:line="240" w:lineRule="atLeast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0267BD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5CBB8E9" wp14:editId="2381AD0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77470</wp:posOffset>
                  </wp:positionV>
                  <wp:extent cx="3067050" cy="2300605"/>
                  <wp:effectExtent l="0" t="0" r="0" b="4445"/>
                  <wp:wrapSquare wrapText="bothSides"/>
                  <wp:docPr id="12" name="Рисунок 12" descr="F:\УВЕКОВЕЧЕНИЕ\Воинские захоронения\Фото воинских захоронений март 2015\IMG_5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УВЕКОВЕЧЕНИЕ\Воинские захоронения\Фото воинских захоронений март 2015\IMG_5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30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2E9C" w:rsidRPr="00AF5854">
              <w:rPr>
                <w:rFonts w:ascii="Times New Roman" w:hAnsi="Times New Roman"/>
                <w:sz w:val="32"/>
                <w:szCs w:val="32"/>
                <w:lang w:val="be-BY"/>
              </w:rPr>
              <w:t>Помнік – скульптура воіна з аўтаматам ва ўзнятай правай руцэ. Вышыня скульптуры 3 м. Пастамент вышыней 3,2 м. Аснова 1,2х1,2 м. На пастаменце надпіс</w:t>
            </w:r>
            <w:r w:rsidR="00652E9C" w:rsidRPr="00AF5854">
              <w:rPr>
                <w:rFonts w:ascii="Times New Roman" w:hAnsi="Times New Roman"/>
                <w:sz w:val="32"/>
                <w:szCs w:val="32"/>
              </w:rPr>
              <w:t xml:space="preserve">: </w:t>
            </w:r>
            <w:r w:rsidR="00652E9C" w:rsidRPr="00AF5854">
              <w:rPr>
                <w:rFonts w:ascii="Times New Roman" w:hAnsi="Times New Roman"/>
                <w:sz w:val="32"/>
                <w:szCs w:val="32"/>
                <w:lang w:val="be-BY"/>
              </w:rPr>
              <w:t>“Вечная слава во</w:t>
            </w:r>
            <w:r w:rsidR="00652E9C" w:rsidRPr="00AF5854">
              <w:rPr>
                <w:rFonts w:ascii="Times New Roman" w:hAnsi="Times New Roman"/>
                <w:sz w:val="32"/>
                <w:szCs w:val="32"/>
              </w:rPr>
              <w:t>и</w:t>
            </w:r>
            <w:r w:rsidR="00652E9C" w:rsidRPr="00AF5854">
              <w:rPr>
                <w:rFonts w:ascii="Times New Roman" w:hAnsi="Times New Roman"/>
                <w:sz w:val="32"/>
                <w:szCs w:val="32"/>
                <w:lang w:val="be-BY"/>
              </w:rPr>
              <w:t>нам – героям’’. У аснове пастамента размешчаны пліты з прозвішчамі загінуўшых. На асобных шыльдах прозвішчы Герояў Савецкага Саюза. Пахавана 102 чалавекі. Сярод пахаваных – Героі Савецкага Саюза Мікалай Дзмітрыевіч Вяснін, Антон Трафімавіч Маслікаў, Булат Янбулатавіч Янтыміраў і грузінскі паэт Мірза Гедэолавіч Гелавані. Магіла агароджана жалезнай агароджай памерам 13х15 м. Помнік устаноўлены ў 1964 г.</w:t>
            </w:r>
          </w:p>
        </w:tc>
        <w:tc>
          <w:tcPr>
            <w:tcW w:w="1021" w:type="dxa"/>
            <w:shd w:val="clear" w:color="auto" w:fill="auto"/>
          </w:tcPr>
          <w:p w:rsidR="00652E9C" w:rsidRPr="00C95883" w:rsidRDefault="00652E9C" w:rsidP="005825C8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3</w:t>
            </w:r>
          </w:p>
        </w:tc>
        <w:tc>
          <w:tcPr>
            <w:tcW w:w="1411" w:type="dxa"/>
            <w:shd w:val="clear" w:color="auto" w:fill="auto"/>
          </w:tcPr>
          <w:p w:rsidR="00652E9C" w:rsidRPr="00C95883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sz w:val="28"/>
                <w:szCs w:val="28"/>
                <w:lang w:val="be-BY"/>
              </w:rPr>
              <w:t>в. Саннікі</w:t>
            </w:r>
          </w:p>
        </w:tc>
      </w:tr>
      <w:tr w:rsidR="00652E9C" w:rsidRPr="00AF5854" w:rsidTr="00AF5854">
        <w:tc>
          <w:tcPr>
            <w:tcW w:w="521" w:type="dxa"/>
            <w:shd w:val="clear" w:color="auto" w:fill="auto"/>
          </w:tcPr>
          <w:p w:rsidR="00652E9C" w:rsidRPr="00AF5854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652E9C" w:rsidRPr="00AF5854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sz w:val="32"/>
                <w:szCs w:val="32"/>
                <w:lang w:val="be-BY"/>
              </w:rPr>
              <w:t>4</w:t>
            </w:r>
          </w:p>
        </w:tc>
        <w:tc>
          <w:tcPr>
            <w:tcW w:w="7838" w:type="dxa"/>
            <w:shd w:val="clear" w:color="auto" w:fill="auto"/>
          </w:tcPr>
          <w:p w:rsidR="00652E9C" w:rsidRPr="00AF5854" w:rsidRDefault="00652E9C" w:rsidP="005825C8">
            <w:pPr>
              <w:pStyle w:val="a3"/>
              <w:spacing w:after="0" w:line="240" w:lineRule="atLeast"/>
              <w:ind w:left="0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652E9C" w:rsidRPr="00AF5854" w:rsidRDefault="00652E9C" w:rsidP="005825C8">
            <w:pPr>
              <w:pStyle w:val="a3"/>
              <w:spacing w:after="0" w:line="240" w:lineRule="atLeast"/>
              <w:ind w:left="0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Брацкая магіла, 1941 – 1944 гады</w:t>
            </w:r>
          </w:p>
          <w:p w:rsidR="00652E9C" w:rsidRPr="00AF5854" w:rsidRDefault="00423F65" w:rsidP="005825C8">
            <w:pPr>
              <w:pStyle w:val="a3"/>
              <w:spacing w:after="0" w:line="240" w:lineRule="atLeast"/>
              <w:ind w:left="0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423F65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3427D097" wp14:editId="7679FE4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128270</wp:posOffset>
                  </wp:positionV>
                  <wp:extent cx="3467100" cy="3249930"/>
                  <wp:effectExtent l="0" t="0" r="0" b="7620"/>
                  <wp:wrapSquare wrapText="bothSides"/>
                  <wp:docPr id="14" name="Рисунок 14" descr="F:\УВЕКОВЕЧЕНИЕ\Воинские захоронения\4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УВЕКОВЕЧЕНИЕ\Воинские захоронения\40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3" t="4132" r="2574" b="4537"/>
                          <a:stretch/>
                        </pic:blipFill>
                        <pic:spPr bwMode="auto">
                          <a:xfrm>
                            <a:off x="0" y="0"/>
                            <a:ext cx="3467100" cy="324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3F65" w:rsidRDefault="00652E9C" w:rsidP="005825C8">
            <w:pPr>
              <w:pStyle w:val="a3"/>
              <w:spacing w:after="0" w:line="240" w:lineRule="atLeast"/>
              <w:ind w:left="0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Брацкая магіла знаходзіцца на вул. Інтэрнацыянальная г.п. Бешанковічы ў скверы каля школы. Скульптура двух воінаў. У аднаго з воінаў сцяг у левай руцэ, аўтамат прыжаты да грудзі. Другі воін стаіць на калене з вянком у правай руцэ. Вышыня скульптуры 2,5 м., пастамента з цэглы – 3 м. На пастаменце мармуровая дошка з надпісам “Вечная слава и память сынам Родины”. У аснове – 5 дошак з прозвішчамі загінуўшых. Пахавана </w:t>
            </w:r>
            <w:r w:rsidR="00423F65">
              <w:rPr>
                <w:rFonts w:ascii="Times New Roman" w:hAnsi="Times New Roman"/>
                <w:sz w:val="32"/>
                <w:szCs w:val="32"/>
                <w:lang w:val="be-BY"/>
              </w:rPr>
              <w:t>187</w:t>
            </w:r>
            <w:r w:rsidRPr="00AF5854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 чалавек. Жалезная агароджа, памерам – 20х20 м. Помнік устаноўлены ў 1956г., жалезабетон, вышыня – 6 м.</w:t>
            </w:r>
          </w:p>
          <w:p w:rsidR="00423F65" w:rsidRDefault="00423F65" w:rsidP="005825C8">
            <w:pPr>
              <w:pStyle w:val="a3"/>
              <w:spacing w:after="0" w:line="240" w:lineRule="atLeast"/>
              <w:ind w:left="0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AF5854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87F409A" wp14:editId="14DE0FAB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158750</wp:posOffset>
                  </wp:positionV>
                  <wp:extent cx="4203700" cy="3152775"/>
                  <wp:effectExtent l="0" t="0" r="6350" b="9525"/>
                  <wp:wrapSquare wrapText="bothSides"/>
                  <wp:docPr id="6" name="Рисунок 6" descr="D:\проверка июл 2017\195___07\IMG_7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D:\проверка июл 2017\195___07\IMG_7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3F65" w:rsidRDefault="00423F65" w:rsidP="005825C8">
            <w:pPr>
              <w:pStyle w:val="a3"/>
              <w:spacing w:after="0" w:line="240" w:lineRule="atLeast"/>
              <w:ind w:left="0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423F65" w:rsidRDefault="00423F65" w:rsidP="005825C8">
            <w:pPr>
              <w:pStyle w:val="a3"/>
              <w:spacing w:after="0" w:line="240" w:lineRule="atLeast"/>
              <w:ind w:left="0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423F65" w:rsidRDefault="00423F65" w:rsidP="005825C8">
            <w:pPr>
              <w:pStyle w:val="a3"/>
              <w:spacing w:after="0" w:line="240" w:lineRule="atLeast"/>
              <w:ind w:left="0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423F65" w:rsidRDefault="00423F65" w:rsidP="005825C8">
            <w:pPr>
              <w:pStyle w:val="a3"/>
              <w:spacing w:after="0" w:line="240" w:lineRule="atLeast"/>
              <w:ind w:left="0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423F65" w:rsidRDefault="00423F65" w:rsidP="005825C8">
            <w:pPr>
              <w:pStyle w:val="a3"/>
              <w:spacing w:after="0" w:line="240" w:lineRule="atLeast"/>
              <w:ind w:left="0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652E9C" w:rsidRPr="00AF5854" w:rsidRDefault="00423F65" w:rsidP="005825C8">
            <w:pPr>
              <w:pStyle w:val="a3"/>
              <w:spacing w:after="0" w:line="240" w:lineRule="atLeast"/>
              <w:ind w:left="0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Style w:val="a"/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652E9C" w:rsidRPr="00AF5854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</w:tc>
        <w:tc>
          <w:tcPr>
            <w:tcW w:w="1021" w:type="dxa"/>
            <w:shd w:val="clear" w:color="auto" w:fill="auto"/>
          </w:tcPr>
          <w:p w:rsidR="00652E9C" w:rsidRPr="00AF5854" w:rsidRDefault="00652E9C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652E9C" w:rsidRPr="00AF5854" w:rsidRDefault="00652E9C" w:rsidP="005825C8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AF5854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411" w:type="dxa"/>
            <w:shd w:val="clear" w:color="auto" w:fill="auto"/>
          </w:tcPr>
          <w:p w:rsidR="00652E9C" w:rsidRPr="00AF5854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652E9C" w:rsidRPr="00AF5854" w:rsidRDefault="001D2EFB" w:rsidP="001D2EFB">
            <w:pPr>
              <w:tabs>
                <w:tab w:val="left" w:pos="3240"/>
              </w:tabs>
              <w:spacing w:after="0" w:line="240" w:lineRule="auto"/>
              <w:ind w:right="-85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г</w:t>
            </w:r>
            <w:r w:rsidR="00652E9C" w:rsidRPr="00AF5854">
              <w:rPr>
                <w:rFonts w:ascii="Times New Roman" w:hAnsi="Times New Roman"/>
                <w:sz w:val="32"/>
                <w:szCs w:val="32"/>
                <w:lang w:val="be-BY"/>
              </w:rPr>
              <w:t>.п. Бешанко-вічы, вул. Інтэрна-цыяналь-ная</w:t>
            </w:r>
          </w:p>
        </w:tc>
      </w:tr>
      <w:tr w:rsidR="00652E9C" w:rsidRPr="00AF5854" w:rsidTr="00AF5854">
        <w:tc>
          <w:tcPr>
            <w:tcW w:w="521" w:type="dxa"/>
            <w:shd w:val="clear" w:color="auto" w:fill="auto"/>
          </w:tcPr>
          <w:p w:rsidR="00652E9C" w:rsidRPr="00AF5854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652E9C" w:rsidRPr="00AF5854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sz w:val="32"/>
                <w:szCs w:val="32"/>
                <w:lang w:val="be-BY"/>
              </w:rPr>
              <w:lastRenderedPageBreak/>
              <w:t>5</w:t>
            </w:r>
          </w:p>
        </w:tc>
        <w:tc>
          <w:tcPr>
            <w:tcW w:w="7838" w:type="dxa"/>
            <w:shd w:val="clear" w:color="auto" w:fill="auto"/>
          </w:tcPr>
          <w:p w:rsidR="00652E9C" w:rsidRPr="00AF5854" w:rsidRDefault="00652E9C" w:rsidP="005825C8">
            <w:pPr>
              <w:pStyle w:val="a3"/>
              <w:spacing w:after="0" w:line="240" w:lineRule="atLeast"/>
              <w:ind w:left="0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652E9C" w:rsidRPr="00AF5854" w:rsidRDefault="00652E9C" w:rsidP="005825C8">
            <w:pPr>
              <w:pStyle w:val="a3"/>
              <w:spacing w:after="0" w:line="240" w:lineRule="atLeast"/>
              <w:ind w:left="0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lastRenderedPageBreak/>
              <w:t>Брацкая магіла (1944 год)</w:t>
            </w:r>
          </w:p>
          <w:p w:rsidR="00652E9C" w:rsidRPr="00AF5854" w:rsidRDefault="00423F65" w:rsidP="005825C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AF5854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078EF55" wp14:editId="0A8240A9">
                  <wp:simplePos x="0" y="0"/>
                  <wp:positionH relativeFrom="column">
                    <wp:posOffset>2240915</wp:posOffset>
                  </wp:positionH>
                  <wp:positionV relativeFrom="paragraph">
                    <wp:posOffset>7447915</wp:posOffset>
                  </wp:positionV>
                  <wp:extent cx="2527300" cy="1895475"/>
                  <wp:effectExtent l="0" t="0" r="6350" b="9525"/>
                  <wp:wrapSquare wrapText="bothSides"/>
                  <wp:docPr id="5" name="Рисунок 5" descr="D:\проверка июл 2017\проверка\Бр. могила Фролковичи\IMG_7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D:\проверка июл 2017\проверка\Бр. могила Фролковичи\IMG_7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4E0F"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49FB2BAB" wp14:editId="43C72C84">
                  <wp:simplePos x="0" y="0"/>
                  <wp:positionH relativeFrom="column">
                    <wp:posOffset>-563880</wp:posOffset>
                  </wp:positionH>
                  <wp:positionV relativeFrom="paragraph">
                    <wp:posOffset>715010</wp:posOffset>
                  </wp:positionV>
                  <wp:extent cx="4301490" cy="3224530"/>
                  <wp:effectExtent l="5080" t="0" r="8890" b="8890"/>
                  <wp:wrapSquare wrapText="bothSides"/>
                  <wp:docPr id="15" name="Рисунок 15" descr="F:\УВЕКОВЕЧЕНИЕ\Воинские захоронения\Объезд захоронений 6 июня 2017г\DSCN2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УВЕКОВЕЧЕНИЕ\Воинские захоронения\Объезд захоронений 6 июня 2017г\DSCN2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301490" cy="322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2E9C" w:rsidRPr="00AF5854">
              <w:rPr>
                <w:rFonts w:ascii="Times New Roman" w:hAnsi="Times New Roman"/>
                <w:sz w:val="32"/>
                <w:szCs w:val="32"/>
                <w:lang w:val="be-BY"/>
              </w:rPr>
              <w:t>На ўсходняй ускраіне вёскі, злева ад дарогі Бешанковічы-Ула. Помнік – скульптура воіна, які стаіць на калені з аўтаматам у правай руцэ і каскай у левай руцэ. Скульптура вышынёй – 2,5 м. устаноўлена на бетонным пастаменце, вышынёй – 2,3 м. і патсаментам – 2х2,5 м. У аснове пастамента – мармуровая пліта з прозвішчамі загінуўшчых. Магіла агароджана жалезнай агароджай 15х11 м.  Пахавана 18 воінаў, якія загінулі ў баях супраць нямецка- фашысцкіх захопнікаў пры вызваленні Бешанковіцкага раёна ў чэрвені 1944 г. Сярод пахаваных – Герой Савецкага Саюза Мікалай Васілевіч Крапцоў-Зайчанка. М.В. Крапцоў-Зайчанка нарадзіўся 11.03.1914 г. ў с. Зярцалы Ачынскага раена Краснаярскага краю. Вызначыўся пры фарсіраванні Заходняй Дзвіны. 26.06. 1944 г. ў раёне в. Надзежына Шумілінскага раёна ўзвод пад яго камандаваннем пераправіўся на левы бераг ракі, першым авалодаў траншэямі праціўніка, захапіў і расшырыў плацдарм. У гэтым баі М.В. Крапцоў-Зайчанка загінуў. Званне Героя Савецкага Саюза прысвоена 24.02.1945 г.</w:t>
            </w:r>
          </w:p>
          <w:p w:rsidR="00652E9C" w:rsidRPr="00AF5854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sz w:val="32"/>
                <w:szCs w:val="32"/>
                <w:lang w:val="be-BY"/>
              </w:rPr>
              <w:t>Помнік устаноўлены ў 1969 г.</w:t>
            </w:r>
          </w:p>
        </w:tc>
        <w:tc>
          <w:tcPr>
            <w:tcW w:w="1021" w:type="dxa"/>
            <w:shd w:val="clear" w:color="auto" w:fill="auto"/>
          </w:tcPr>
          <w:p w:rsidR="00652E9C" w:rsidRPr="00AF5854" w:rsidRDefault="00652E9C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652E9C" w:rsidRPr="00AF5854" w:rsidRDefault="00652E9C" w:rsidP="005825C8">
            <w:pPr>
              <w:spacing w:after="0" w:line="240" w:lineRule="auto"/>
              <w:jc w:val="center"/>
              <w:rPr>
                <w:b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lastRenderedPageBreak/>
              <w:t>3</w:t>
            </w:r>
          </w:p>
        </w:tc>
        <w:tc>
          <w:tcPr>
            <w:tcW w:w="1411" w:type="dxa"/>
            <w:shd w:val="clear" w:color="auto" w:fill="auto"/>
          </w:tcPr>
          <w:p w:rsidR="00652E9C" w:rsidRPr="00AF5854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652E9C" w:rsidRPr="00AF5854" w:rsidRDefault="001D2EFB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lastRenderedPageBreak/>
              <w:t>в</w:t>
            </w:r>
            <w:r w:rsidR="00652E9C" w:rsidRPr="00AF5854">
              <w:rPr>
                <w:rFonts w:ascii="Times New Roman" w:hAnsi="Times New Roman"/>
                <w:sz w:val="32"/>
                <w:szCs w:val="32"/>
                <w:lang w:val="be-BY"/>
              </w:rPr>
              <w:t>. Фролка-вічы</w:t>
            </w:r>
          </w:p>
        </w:tc>
      </w:tr>
      <w:tr w:rsidR="00652E9C" w:rsidRPr="00AF5854" w:rsidTr="00AF5854">
        <w:tc>
          <w:tcPr>
            <w:tcW w:w="521" w:type="dxa"/>
            <w:shd w:val="clear" w:color="auto" w:fill="auto"/>
          </w:tcPr>
          <w:p w:rsidR="00652E9C" w:rsidRPr="00AF5854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652E9C" w:rsidRPr="00AF5854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sz w:val="32"/>
                <w:szCs w:val="32"/>
                <w:lang w:val="be-BY"/>
              </w:rPr>
              <w:t>6</w:t>
            </w:r>
          </w:p>
        </w:tc>
        <w:tc>
          <w:tcPr>
            <w:tcW w:w="7838" w:type="dxa"/>
            <w:shd w:val="clear" w:color="auto" w:fill="auto"/>
          </w:tcPr>
          <w:p w:rsidR="00652E9C" w:rsidRPr="00AF5854" w:rsidRDefault="008773E5" w:rsidP="005825C8">
            <w:pPr>
              <w:pStyle w:val="a3"/>
              <w:spacing w:after="0" w:line="240" w:lineRule="atLeast"/>
              <w:ind w:left="0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0267BD"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639070BD" wp14:editId="3741F7C6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328930</wp:posOffset>
                  </wp:positionV>
                  <wp:extent cx="4324350" cy="3246120"/>
                  <wp:effectExtent l="0" t="0" r="0" b="0"/>
                  <wp:wrapSquare wrapText="bothSides"/>
                  <wp:docPr id="16" name="Рисунок 16" descr="F:\УВЕКОВЕЧЕНИЕ\Воинские захоронения\Фото захоронений май 2017 года\DSCN2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УВЕКОВЕЧЕНИЕ\Воинские захоронения\Фото захоронений май 2017 года\DSCN2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324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2E9C" w:rsidRPr="00AF5854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Брацкая магіла, 1943 – 1944 гады</w:t>
            </w:r>
          </w:p>
          <w:p w:rsidR="00652E9C" w:rsidRPr="00AF5854" w:rsidRDefault="008773E5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7D4E0F"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5A74DDE" wp14:editId="7E62FA0A">
                  <wp:simplePos x="0" y="0"/>
                  <wp:positionH relativeFrom="column">
                    <wp:posOffset>1252855</wp:posOffset>
                  </wp:positionH>
                  <wp:positionV relativeFrom="paragraph">
                    <wp:posOffset>5139690</wp:posOffset>
                  </wp:positionV>
                  <wp:extent cx="4156075" cy="3114040"/>
                  <wp:effectExtent l="6668" t="0" r="3492" b="3493"/>
                  <wp:wrapSquare wrapText="bothSides"/>
                  <wp:docPr id="17" name="Рисунок 17" descr="F:\УВЕКОВЕЧЕНИЕ\Воинские захоронения\Галыни\DSCN3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УВЕКОВЕЧЕНИЕ\Воинские захоронения\Галыни\DSCN3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156075" cy="311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2E9C" w:rsidRPr="00AF5854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Помнік – скульптура воіна з аўтаматам ва ўзнятай правай руцэ. Вышыня помніка – 4 м., пастамента – 3,7 м. Перад пастаментам 5 надмагільнх пліт з мемарыяльнымі дошкамі на якіх змешчаны імёны загінуўшых. Агароджа – жалезная, 10х15 м.  Пахавана </w:t>
            </w:r>
            <w:r w:rsidR="00423F65">
              <w:rPr>
                <w:rFonts w:ascii="Times New Roman" w:hAnsi="Times New Roman"/>
                <w:sz w:val="32"/>
                <w:szCs w:val="32"/>
                <w:lang w:val="be-BY"/>
              </w:rPr>
              <w:t>79</w:t>
            </w:r>
            <w:r w:rsidR="00652E9C" w:rsidRPr="00AF5854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 воіна</w:t>
            </w:r>
            <w:r w:rsidR="00423F65">
              <w:rPr>
                <w:rFonts w:ascii="Times New Roman" w:hAnsi="Times New Roman"/>
                <w:sz w:val="32"/>
                <w:szCs w:val="32"/>
                <w:lang w:val="be-BY"/>
              </w:rPr>
              <w:t>ў</w:t>
            </w:r>
            <w:r w:rsidR="00652E9C" w:rsidRPr="00AF5854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 Савецкай арміі і партызан. Сярод пахаваных – Героі Савецкага Саюза: Александр Піліпавіч Возлікаў, Уладзімір Канстанцінавіч Далгоў, Сцяпан Іларыёнавіч Іларыёнаў, Арамаіз Аствацатуравіч Сяркісян (Саркісаў). Помнік устаноўлены ў 1969 г.</w:t>
            </w:r>
            <w:r w:rsidRPr="007D4E0F">
              <w:rPr>
                <w:noProof/>
                <w:lang w:eastAsia="ru-RU"/>
              </w:rPr>
              <w:t xml:space="preserve"> </w:t>
            </w:r>
          </w:p>
          <w:p w:rsidR="00652E9C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8773E5" w:rsidRDefault="008773E5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8773E5" w:rsidRDefault="008773E5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8773E5" w:rsidRPr="00AF5854" w:rsidRDefault="008773E5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</w:tc>
        <w:tc>
          <w:tcPr>
            <w:tcW w:w="1021" w:type="dxa"/>
            <w:shd w:val="clear" w:color="auto" w:fill="auto"/>
          </w:tcPr>
          <w:p w:rsidR="00652E9C" w:rsidRPr="00AF5854" w:rsidRDefault="00652E9C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652E9C" w:rsidRPr="00AF5854" w:rsidRDefault="00652E9C" w:rsidP="005825C8">
            <w:pPr>
              <w:spacing w:after="0" w:line="240" w:lineRule="auto"/>
              <w:jc w:val="center"/>
              <w:rPr>
                <w:b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411" w:type="dxa"/>
            <w:shd w:val="clear" w:color="auto" w:fill="auto"/>
          </w:tcPr>
          <w:p w:rsidR="00652E9C" w:rsidRPr="00AF5854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652E9C" w:rsidRPr="00AF5854" w:rsidRDefault="00423F65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в</w:t>
            </w:r>
            <w:r w:rsidR="00652E9C" w:rsidRPr="00AF5854">
              <w:rPr>
                <w:rFonts w:ascii="Times New Roman" w:hAnsi="Times New Roman"/>
                <w:sz w:val="32"/>
                <w:szCs w:val="32"/>
                <w:lang w:val="be-BY"/>
              </w:rPr>
              <w:t>. Галыні</w:t>
            </w:r>
          </w:p>
        </w:tc>
      </w:tr>
      <w:tr w:rsidR="00652E9C" w:rsidRPr="00AF5854" w:rsidTr="00AF5854">
        <w:trPr>
          <w:trHeight w:val="70"/>
        </w:trPr>
        <w:tc>
          <w:tcPr>
            <w:tcW w:w="521" w:type="dxa"/>
            <w:shd w:val="clear" w:color="auto" w:fill="auto"/>
          </w:tcPr>
          <w:p w:rsidR="00652E9C" w:rsidRPr="00AF5854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652E9C" w:rsidRPr="00AF5854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sz w:val="32"/>
                <w:szCs w:val="32"/>
                <w:lang w:val="be-BY"/>
              </w:rPr>
              <w:t>7</w:t>
            </w:r>
          </w:p>
        </w:tc>
        <w:tc>
          <w:tcPr>
            <w:tcW w:w="7838" w:type="dxa"/>
            <w:shd w:val="clear" w:color="auto" w:fill="auto"/>
          </w:tcPr>
          <w:p w:rsidR="00652E9C" w:rsidRPr="00AF5854" w:rsidRDefault="00652E9C" w:rsidP="005825C8">
            <w:pPr>
              <w:pStyle w:val="a3"/>
              <w:spacing w:after="0" w:line="240" w:lineRule="atLeast"/>
              <w:ind w:left="0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Брацкая магіла, 1944 год</w:t>
            </w:r>
          </w:p>
          <w:p w:rsidR="00652E9C" w:rsidRPr="00AF5854" w:rsidRDefault="00652E9C" w:rsidP="005825C8">
            <w:pPr>
              <w:pStyle w:val="a3"/>
              <w:spacing w:after="0" w:line="240" w:lineRule="atLeast"/>
              <w:ind w:left="0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652E9C" w:rsidRPr="00AF5854" w:rsidRDefault="008773E5" w:rsidP="00423F6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8773E5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6A1A09D0" wp14:editId="03F75605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3871595</wp:posOffset>
                  </wp:positionV>
                  <wp:extent cx="4086225" cy="5485130"/>
                  <wp:effectExtent l="0" t="0" r="9525" b="1270"/>
                  <wp:wrapSquare wrapText="bothSides"/>
                  <wp:docPr id="18" name="Рисунок 18" descr="F:\УВЕКОВЕЧЕНИЕ\Воинские захоронения\4034 дубр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УВЕКОВЕЧЕНИЕ\Воинские захоронения\4034 дубр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548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2E9C" w:rsidRPr="00AF5854">
              <w:rPr>
                <w:rFonts w:ascii="Times New Roman" w:hAnsi="Times New Roman"/>
                <w:sz w:val="32"/>
                <w:szCs w:val="32"/>
                <w:lang w:val="be-BY"/>
              </w:rPr>
              <w:t>На паўночна-ўсходняй ускраіне вёскі. Пахавана 3</w:t>
            </w:r>
            <w:r w:rsidR="00423F65">
              <w:rPr>
                <w:rFonts w:ascii="Times New Roman" w:hAnsi="Times New Roman"/>
                <w:sz w:val="32"/>
                <w:szCs w:val="32"/>
                <w:lang w:val="be-BY"/>
              </w:rPr>
              <w:t>38</w:t>
            </w:r>
            <w:r w:rsidR="00652E9C" w:rsidRPr="00AF5854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 воінаў Савецкай Арміі, якія загінулі ў баях супраць нямецка-фашісцкіх захопнікаў у 1944 годзе. Сярод пахаваных – Герой Савецкага Саюза Міхаіл Ціханавіч Кузняцоў. Нарадзіўся 29.01.1925 года ў в. Вялікае Грыдзіна Піцелінскага раёна Разанскай вобласці ў сялянскай сям’і. У Вялікую айчынную вайну на фронце з лютага 1944 года. 23.06.1944 года стралковы ўзвод пад камандаваннем М.Ц. Кузняцова прарваў абарону праціўніка каля в. Дуброва і ў рукапашным баі выбіў яго з траншэі. 25.06.1944 года М.Ц.Кузняцоў пераправіўся праз Заходнюю Дзвіну, знішчыў варожую куляметную кропку і аўтаматным агнём прыкрываў пераправу ўзвода. Загінуў у баі за расшырэнне плацдарма. Званне Героя Савецкага Саюза прысвоена 22.07.1944 года. Помнік устаноўлены ў 1969 г. </w:t>
            </w:r>
          </w:p>
        </w:tc>
        <w:tc>
          <w:tcPr>
            <w:tcW w:w="1021" w:type="dxa"/>
            <w:shd w:val="clear" w:color="auto" w:fill="auto"/>
          </w:tcPr>
          <w:p w:rsidR="00652E9C" w:rsidRPr="00AF5854" w:rsidRDefault="00652E9C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652E9C" w:rsidRPr="00AF5854" w:rsidRDefault="00652E9C" w:rsidP="005825C8">
            <w:pPr>
              <w:spacing w:after="0" w:line="240" w:lineRule="auto"/>
              <w:jc w:val="center"/>
              <w:rPr>
                <w:b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411" w:type="dxa"/>
            <w:shd w:val="clear" w:color="auto" w:fill="auto"/>
          </w:tcPr>
          <w:p w:rsidR="00652E9C" w:rsidRPr="00AF5854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652E9C" w:rsidRPr="00AF5854" w:rsidRDefault="001D2EFB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в</w:t>
            </w:r>
            <w:r w:rsidR="00652E9C" w:rsidRPr="00AF5854">
              <w:rPr>
                <w:rFonts w:ascii="Times New Roman" w:hAnsi="Times New Roman"/>
                <w:sz w:val="32"/>
                <w:szCs w:val="32"/>
                <w:lang w:val="be-BY"/>
              </w:rPr>
              <w:t>. Дуброва</w:t>
            </w:r>
          </w:p>
        </w:tc>
      </w:tr>
      <w:tr w:rsidR="00652E9C" w:rsidRPr="00AF5854" w:rsidTr="00AF5854">
        <w:tc>
          <w:tcPr>
            <w:tcW w:w="521" w:type="dxa"/>
            <w:shd w:val="clear" w:color="auto" w:fill="auto"/>
          </w:tcPr>
          <w:p w:rsidR="00652E9C" w:rsidRPr="00AF5854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652E9C" w:rsidRPr="00AF5854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sz w:val="32"/>
                <w:szCs w:val="32"/>
                <w:lang w:val="be-BY"/>
              </w:rPr>
              <w:t>8</w:t>
            </w:r>
          </w:p>
        </w:tc>
        <w:tc>
          <w:tcPr>
            <w:tcW w:w="7838" w:type="dxa"/>
            <w:shd w:val="clear" w:color="auto" w:fill="auto"/>
          </w:tcPr>
          <w:p w:rsidR="00652E9C" w:rsidRPr="00AF5854" w:rsidRDefault="00652E9C" w:rsidP="005825C8">
            <w:pPr>
              <w:pStyle w:val="a3"/>
              <w:spacing w:after="0" w:line="240" w:lineRule="atLeast"/>
              <w:ind w:left="0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Брацкая магіла (1944 год)</w:t>
            </w:r>
          </w:p>
          <w:p w:rsidR="00652E9C" w:rsidRPr="00AF5854" w:rsidRDefault="00652E9C" w:rsidP="005825C8">
            <w:pPr>
              <w:pStyle w:val="a3"/>
              <w:spacing w:after="0" w:line="240" w:lineRule="atLeast"/>
              <w:ind w:left="0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sz w:val="32"/>
                <w:szCs w:val="32"/>
                <w:lang w:val="be-BY"/>
              </w:rPr>
              <w:t>Пахавана 129 воіна</w:t>
            </w:r>
            <w:r w:rsidR="00423F65">
              <w:rPr>
                <w:rFonts w:ascii="Times New Roman" w:hAnsi="Times New Roman"/>
                <w:sz w:val="32"/>
                <w:szCs w:val="32"/>
                <w:lang w:val="be-BY"/>
              </w:rPr>
              <w:t>ў</w:t>
            </w:r>
            <w:r w:rsidRPr="00AF5854">
              <w:rPr>
                <w:rFonts w:ascii="Times New Roman" w:hAnsi="Times New Roman"/>
                <w:sz w:val="32"/>
                <w:szCs w:val="32"/>
                <w:lang w:val="be-BY"/>
              </w:rPr>
              <w:t>, якія загінулі ў чэрвені 1944 г. ў баях супраць нямецка-фашысціх захопнікаў пры вызваленні раёна. Сярод пахаваных – Герой Савецкага Саюза Міхаіл Панцялеевіч Краўчанка. Помнік – скульптура воіна з аўтамат у правай руцэ. Вышыня помніка 7,5 м, скульптуры – 3м. Аснова 1,2х1,2м. На пастаменце надпіс “Вечная слава нашым героям 1941- 1945 гг.’’. У аснове пастамента размешчана пліта з прозвішчамі загінуўшых. Помнік устаноўлены ў 1969 г.</w:t>
            </w:r>
            <w:r w:rsidR="008773E5" w:rsidRPr="007D4E0F">
              <w:rPr>
                <w:noProof/>
                <w:lang w:eastAsia="ru-RU"/>
              </w:rPr>
              <w:t xml:space="preserve"> </w:t>
            </w:r>
          </w:p>
          <w:p w:rsidR="00652E9C" w:rsidRPr="00AF5854" w:rsidRDefault="008773E5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7D4E0F"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27A09151" wp14:editId="55F39F5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268605</wp:posOffset>
                  </wp:positionV>
                  <wp:extent cx="4972050" cy="3724910"/>
                  <wp:effectExtent l="0" t="0" r="0" b="8890"/>
                  <wp:wrapSquare wrapText="bothSides"/>
                  <wp:docPr id="19" name="Рисунок 19" descr="F:\УВЕКОВЕЧЕНИЕ\Воинские захоронения\4028_Клещ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УВЕКОВЕЧЕНИЕ\Воинские захоронения\4028_Клещин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6" t="3393" r="2993" b="3506"/>
                          <a:stretch/>
                        </pic:blipFill>
                        <pic:spPr bwMode="auto">
                          <a:xfrm>
                            <a:off x="0" y="0"/>
                            <a:ext cx="4972050" cy="372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21" w:type="dxa"/>
            <w:shd w:val="clear" w:color="auto" w:fill="auto"/>
          </w:tcPr>
          <w:p w:rsidR="00652E9C" w:rsidRPr="00AF5854" w:rsidRDefault="00652E9C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652E9C" w:rsidRPr="00AF5854" w:rsidRDefault="00652E9C" w:rsidP="005825C8">
            <w:pPr>
              <w:spacing w:after="0" w:line="240" w:lineRule="auto"/>
              <w:jc w:val="center"/>
              <w:rPr>
                <w:b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411" w:type="dxa"/>
            <w:shd w:val="clear" w:color="auto" w:fill="auto"/>
          </w:tcPr>
          <w:p w:rsidR="00652E9C" w:rsidRPr="00AF5854" w:rsidRDefault="00652E9C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652E9C" w:rsidRPr="00AF5854" w:rsidRDefault="008773E5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в</w:t>
            </w:r>
            <w:r w:rsidR="00652E9C" w:rsidRPr="00AF5854">
              <w:rPr>
                <w:rFonts w:ascii="Times New Roman" w:hAnsi="Times New Roman"/>
                <w:sz w:val="32"/>
                <w:szCs w:val="32"/>
                <w:lang w:val="be-BY"/>
              </w:rPr>
              <w:t>. Клешчы-но</w:t>
            </w:r>
          </w:p>
        </w:tc>
      </w:tr>
      <w:tr w:rsidR="008773E5" w:rsidRPr="00AF5854" w:rsidTr="00AF5854">
        <w:tc>
          <w:tcPr>
            <w:tcW w:w="521" w:type="dxa"/>
            <w:shd w:val="clear" w:color="auto" w:fill="auto"/>
          </w:tcPr>
          <w:p w:rsidR="008773E5" w:rsidRPr="00AF5854" w:rsidRDefault="008773E5" w:rsidP="008773E5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8773E5" w:rsidRPr="00AF5854" w:rsidRDefault="008773E5" w:rsidP="008773E5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sz w:val="32"/>
                <w:szCs w:val="32"/>
                <w:lang w:val="be-BY"/>
              </w:rPr>
              <w:t>9</w:t>
            </w:r>
          </w:p>
        </w:tc>
        <w:tc>
          <w:tcPr>
            <w:tcW w:w="7838" w:type="dxa"/>
            <w:shd w:val="clear" w:color="auto" w:fill="auto"/>
          </w:tcPr>
          <w:p w:rsidR="008773E5" w:rsidRPr="00AF5854" w:rsidRDefault="008773E5" w:rsidP="008773E5">
            <w:pPr>
              <w:pStyle w:val="a3"/>
              <w:spacing w:after="0" w:line="240" w:lineRule="atLeast"/>
              <w:ind w:left="0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8773E5" w:rsidRPr="00AF5854" w:rsidRDefault="008773E5" w:rsidP="008773E5">
            <w:pPr>
              <w:pStyle w:val="a3"/>
              <w:spacing w:after="0" w:line="240" w:lineRule="atLeast"/>
              <w:ind w:left="0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Брацкая магіла (1944 год)</w:t>
            </w:r>
          </w:p>
          <w:p w:rsidR="008773E5" w:rsidRPr="00AF5854" w:rsidRDefault="001D2EFB" w:rsidP="008773E5">
            <w:pPr>
              <w:pStyle w:val="a3"/>
              <w:spacing w:after="0" w:line="240" w:lineRule="atLeast"/>
              <w:ind w:left="0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7D4E0F"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5695D362" wp14:editId="4CDB2B58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59690</wp:posOffset>
                  </wp:positionV>
                  <wp:extent cx="2752725" cy="2061845"/>
                  <wp:effectExtent l="0" t="0" r="9525" b="0"/>
                  <wp:wrapSquare wrapText="bothSides"/>
                  <wp:docPr id="20" name="Рисунок 20" descr="F:\УВЕКОВЕЧЕНИЕ\Воинские захоронения\Объезд захоронений 6 июня 2017г\DSCN2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УВЕКОВЕЧЕНИЕ\Воинские захоронения\Объезд захоронений 6 июня 2017г\DSCN2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6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73E5" w:rsidRPr="00AF5854" w:rsidRDefault="008773E5" w:rsidP="008773E5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sz w:val="32"/>
                <w:szCs w:val="32"/>
                <w:lang w:val="be-BY"/>
              </w:rPr>
              <w:t>Помнік – скульптура воіна з аўтаматам. Вышыня скульптуры–3м. Устаноўлена на бетонным пастаменце, вышынёй – 2 м. Аснова пастамента – 3х3 м. перад помнікам размешчаны 7 мармуровых дошак з прозвішчамі загінуўшых. Плошча магілы – 22х12 м. Пахавана 111 воінаў і партызанаў, якія загінуліў чэрвені 1944 г. ў баях супраць нямецка-</w:t>
            </w:r>
            <w:r w:rsidRPr="00AF5854">
              <w:rPr>
                <w:rFonts w:ascii="Times New Roman" w:hAnsi="Times New Roman"/>
                <w:sz w:val="32"/>
                <w:szCs w:val="32"/>
                <w:lang w:val="be-BY"/>
              </w:rPr>
              <w:lastRenderedPageBreak/>
              <w:t xml:space="preserve">фашысцкіх захопнікаў. Сярод пахаваных – Героі Савецкага Саюза Рыгор Яфімавіч Бераснёў, Іван Мікалаевіч Бярэзін, Мікалай Іванавіч Мітрафанаў. </w:t>
            </w:r>
          </w:p>
          <w:p w:rsidR="008773E5" w:rsidRPr="00AF5854" w:rsidRDefault="008773E5" w:rsidP="008773E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sz w:val="32"/>
                <w:szCs w:val="32"/>
                <w:lang w:val="be-BY"/>
              </w:rPr>
              <w:t>Р.Я. Бераснёў нарадзіўся ў с. Касіха Алтайскага краю. 26.06. 1944 г. радавы 7-й стралковай роты 975-га стралковага палка 270-й стралковай Дзямідаўскай дывізіі 6-й арміі 1-га Прыбалтыйскага фронту Р.Я. Бераснёў з групай байцоў пераправіўся на левы бераг Заходняй Дзвіны ў раёне п. Ула і ў рукапашнай схватцы выбіў ворага з траншэі. Цяжка паранены працягваў прыкрываць агнём пераправу часцей. Загінуў у гэтым баі. Званне Героя Савецкага Саюза прысвоена 24.03.1945 г.</w:t>
            </w:r>
          </w:p>
          <w:p w:rsidR="008773E5" w:rsidRPr="00AF5854" w:rsidRDefault="008773E5" w:rsidP="008773E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sz w:val="32"/>
                <w:szCs w:val="32"/>
                <w:lang w:val="be-BY"/>
              </w:rPr>
              <w:t>І.М. Бярэзін нарадзіўся ў чэрвені 1923 г. ў в. Лябяжае Паўлаўскага раёна Алтайскага краю. 25.061944 г. радавы 7-й стралковай роты 975-га стралковага палка 270-й стралковай Дзямідаўскай дывізіі 6-й арміі 1-га Прыбалтыйскага фронту І.М. Бярэзін пры фарсіраванні Заходняй Дзвіны гранатамі знішчыў куляметны разлік праціўніка, што садзейнічала пераправе палка. Загінуў у баі. Званне Героя Савецкага Саюза прысвоена 24.03.1945 г.</w:t>
            </w:r>
          </w:p>
          <w:p w:rsidR="008773E5" w:rsidRPr="00AF5854" w:rsidRDefault="008773E5" w:rsidP="008773E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AF5854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7DC6F471" wp14:editId="549C8431">
                  <wp:simplePos x="0" y="0"/>
                  <wp:positionH relativeFrom="column">
                    <wp:posOffset>2414270</wp:posOffset>
                  </wp:positionH>
                  <wp:positionV relativeFrom="paragraph">
                    <wp:posOffset>2606675</wp:posOffset>
                  </wp:positionV>
                  <wp:extent cx="2392680" cy="1790700"/>
                  <wp:effectExtent l="0" t="0" r="7620" b="0"/>
                  <wp:wrapSquare wrapText="bothSides"/>
                  <wp:docPr id="1" name="Рисунок 1" descr="D:\проверка июл 2017\проверка\Бр. могила Улла\IMG_7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D:\проверка июл 2017\проверка\Бр. могила Улла\IMG_7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5854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М.І. Мітрафанаў нарадзіўся 24.12.1912 г. ў с. Блінава Песцякоўскага раёна Іванаўскай вобласці. Камандзір стралковага ўзвода  9-й стралковай роты 977-га стралковага палка 270-й стралковай Дзямідаўскай дывізіі 6-й арміі 1-га Прыбалтыйскага фронту лейтэнант М.І. Мітрафанаў вызначыўся пры вызваленні Бешанковіцкага раена. 26. 06. 1944 г. ўзвод пад яго камандаваннем выйшаў да Заходняй Дзвіны, пад агнём праціўніка пераправіўся на левы бераг і прыкрываў агнём пераправу батальена. У баі за плацдарм М.І. Мітрафанаў падняў узвод у атаку і захапіў варожыя траншэі. Загінуў у гэтым баю. Званне Героя Савецкага Саюза прысвоена 24.03.1945 г.   </w:t>
            </w:r>
          </w:p>
          <w:p w:rsidR="008773E5" w:rsidRPr="00AF5854" w:rsidRDefault="008773E5" w:rsidP="008773E5">
            <w:pPr>
              <w:pStyle w:val="a3"/>
              <w:spacing w:after="0" w:line="240" w:lineRule="atLeast"/>
              <w:ind w:left="0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      У 1965 г. на магіле пастаўлены помнік.</w:t>
            </w:r>
          </w:p>
          <w:p w:rsidR="008773E5" w:rsidRPr="00AF5854" w:rsidRDefault="008773E5" w:rsidP="008773E5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</w:tc>
        <w:tc>
          <w:tcPr>
            <w:tcW w:w="1021" w:type="dxa"/>
            <w:shd w:val="clear" w:color="auto" w:fill="auto"/>
          </w:tcPr>
          <w:p w:rsidR="008773E5" w:rsidRPr="00AF5854" w:rsidRDefault="008773E5" w:rsidP="008773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8773E5" w:rsidRPr="00AF5854" w:rsidRDefault="008773E5" w:rsidP="008773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AF5854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411" w:type="dxa"/>
            <w:shd w:val="clear" w:color="auto" w:fill="auto"/>
          </w:tcPr>
          <w:p w:rsidR="008773E5" w:rsidRPr="00AF5854" w:rsidRDefault="008773E5" w:rsidP="008773E5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8773E5" w:rsidRPr="00AF5854" w:rsidRDefault="008773E5" w:rsidP="008773E5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аг</w:t>
            </w:r>
            <w:r w:rsidRPr="00AF5854">
              <w:rPr>
                <w:rFonts w:ascii="Times New Roman" w:hAnsi="Times New Roman"/>
                <w:sz w:val="32"/>
                <w:szCs w:val="32"/>
                <w:lang w:val="be-BY"/>
              </w:rPr>
              <w:t>. Ула</w:t>
            </w:r>
          </w:p>
        </w:tc>
      </w:tr>
    </w:tbl>
    <w:p w:rsidR="00005E60" w:rsidRPr="00AF5854" w:rsidRDefault="00005E60">
      <w:pPr>
        <w:rPr>
          <w:sz w:val="32"/>
          <w:szCs w:val="32"/>
        </w:rPr>
      </w:pPr>
    </w:p>
    <w:sectPr w:rsidR="00005E60" w:rsidRPr="00AF5854" w:rsidSect="00652E9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E9C"/>
    <w:rsid w:val="00005E60"/>
    <w:rsid w:val="001D2EFB"/>
    <w:rsid w:val="00423F65"/>
    <w:rsid w:val="00652E9C"/>
    <w:rsid w:val="007E49CA"/>
    <w:rsid w:val="008773E5"/>
    <w:rsid w:val="00AF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A95684-5BC1-4545-BD73-ADD2BE760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E9C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E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1105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2017-11-10T08:49:00Z</dcterms:created>
  <dcterms:modified xsi:type="dcterms:W3CDTF">2017-11-10T12:41:00Z</dcterms:modified>
</cp:coreProperties>
</file>